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4C" w:rsidRPr="00EF6C1E" w:rsidRDefault="001F4DF6" w:rsidP="000332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317969" wp14:editId="650BA847">
            <wp:simplePos x="0" y="0"/>
            <wp:positionH relativeFrom="page">
              <wp:posOffset>38100</wp:posOffset>
            </wp:positionH>
            <wp:positionV relativeFrom="page">
              <wp:posOffset>1029037</wp:posOffset>
            </wp:positionV>
            <wp:extent cx="7562088" cy="10689336"/>
            <wp:effectExtent l="0" t="0" r="1270" b="0"/>
            <wp:wrapTopAndBottom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253">
        <w:rPr>
          <w:rFonts w:ascii="Arial" w:eastAsia="Times New Roman" w:hAnsi="Arial" w:cs="Arial"/>
          <w:color w:val="181818"/>
          <w:sz w:val="24"/>
          <w:szCs w:val="24"/>
        </w:rPr>
        <w:br/>
      </w:r>
      <w:r w:rsidR="00033253">
        <w:rPr>
          <w:rFonts w:ascii="Arial" w:eastAsia="Times New Roman" w:hAnsi="Arial" w:cs="Arial"/>
          <w:color w:val="181818"/>
          <w:sz w:val="24"/>
          <w:szCs w:val="24"/>
        </w:rPr>
        <w:lastRenderedPageBreak/>
        <w:br/>
        <w:t xml:space="preserve">         </w:t>
      </w:r>
      <w:r w:rsidR="0078264C" w:rsidRPr="00EF6C1E">
        <w:rPr>
          <w:sz w:val="24"/>
          <w:szCs w:val="24"/>
        </w:rPr>
        <w:t>1. Общее положение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1.1. ШСК «</w:t>
      </w:r>
      <w:r w:rsidR="004425C0">
        <w:rPr>
          <w:sz w:val="24"/>
          <w:szCs w:val="24"/>
        </w:rPr>
        <w:t>Здоровье</w:t>
      </w:r>
      <w:r w:rsidRPr="00EF6C1E">
        <w:rPr>
          <w:sz w:val="24"/>
          <w:szCs w:val="24"/>
        </w:rPr>
        <w:t>» является школьным спортивным клубом на базе М</w:t>
      </w:r>
      <w:r w:rsidR="004425C0">
        <w:rPr>
          <w:sz w:val="24"/>
          <w:szCs w:val="24"/>
        </w:rPr>
        <w:t>КОУ «2-Цовкринская</w:t>
      </w:r>
      <w:r w:rsidRPr="00EF6C1E">
        <w:rPr>
          <w:sz w:val="24"/>
          <w:szCs w:val="24"/>
        </w:rPr>
        <w:t xml:space="preserve"> </w:t>
      </w:r>
      <w:r w:rsidR="004425C0">
        <w:rPr>
          <w:sz w:val="24"/>
          <w:szCs w:val="24"/>
        </w:rPr>
        <w:t>СОШ им</w:t>
      </w:r>
      <w:r w:rsidRPr="00EF6C1E">
        <w:rPr>
          <w:sz w:val="24"/>
          <w:szCs w:val="24"/>
        </w:rPr>
        <w:t>.</w:t>
      </w:r>
      <w:r w:rsidR="004425C0">
        <w:rPr>
          <w:sz w:val="24"/>
          <w:szCs w:val="24"/>
        </w:rPr>
        <w:t xml:space="preserve"> Маграмова В.М.»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1.2. Полное название </w:t>
      </w:r>
      <w:r w:rsidR="004425C0">
        <w:rPr>
          <w:sz w:val="24"/>
          <w:szCs w:val="24"/>
        </w:rPr>
        <w:t>Школьный Спортивный Клуб «Здоровье</w:t>
      </w:r>
      <w:r w:rsidRPr="00EF6C1E">
        <w:rPr>
          <w:sz w:val="24"/>
          <w:szCs w:val="24"/>
        </w:rPr>
        <w:t>».</w:t>
      </w:r>
    </w:p>
    <w:p w:rsidR="0078264C" w:rsidRPr="00EF6C1E" w:rsidRDefault="004425C0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1.3. ШСК «Здоровье</w:t>
      </w:r>
      <w:r w:rsidR="0078264C" w:rsidRPr="00EF6C1E">
        <w:rPr>
          <w:sz w:val="24"/>
          <w:szCs w:val="24"/>
        </w:rPr>
        <w:t>» создан без ограничения срока деятельности.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1.4. Виды спорта входящие в деятельность ШСК: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Баскетбол;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Футбол;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Волейбол;</w:t>
      </w:r>
    </w:p>
    <w:p w:rsidR="0078264C" w:rsidRPr="00EF6C1E" w:rsidRDefault="004C263A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Тенис</w:t>
      </w:r>
      <w:bookmarkStart w:id="0" w:name="_GoBack"/>
      <w:bookmarkEnd w:id="0"/>
      <w:r w:rsidR="0078264C" w:rsidRPr="00EF6C1E">
        <w:rPr>
          <w:sz w:val="24"/>
          <w:szCs w:val="24"/>
        </w:rPr>
        <w:t>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2. Цели, задачи, виды деятельности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2.1. Основной целью ШСК является развитие мотивации личности к физическому развитию.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2.2. Задачами ШСК являются:</w:t>
      </w:r>
    </w:p>
    <w:p w:rsidR="004425C0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пропаганда здорового образа жизни, личностных и общественных ценностей физической культуры и спорта;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вовлечение обучающихся в систематическое занятия физической культурой и спортом;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2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совершенствование организации различных форм физкультурно</w:t>
      </w:r>
      <w:r w:rsidR="002F4624">
        <w:rPr>
          <w:sz w:val="24"/>
          <w:szCs w:val="24"/>
        </w:rPr>
        <w:t>-</w:t>
      </w:r>
      <w:r w:rsidRPr="00EF6C1E">
        <w:rPr>
          <w:sz w:val="24"/>
          <w:szCs w:val="24"/>
        </w:rPr>
        <w:t>оздоровительной и спортивно-массовой работы с детьми и подростками;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воспитание у обучающихся чувства гордости за свое образовательное учреждение (далее — ОУ), развитие культуры и традиций болельщиков спортивных команд;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помогать организациям борющимся за здоровый образ жизни путём УЧАСТИЯ в соревнованиях, организованных этими организациями и личным примером членов ШСК;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60960"/>
            <wp:effectExtent l="19050" t="0" r="3810" b="0"/>
            <wp:docPr id="3" name="Picture 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участие в соревнованиях с целью улучшения спортивных достижений обучающихся ОУ;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взаимодействовать с государственными, частными, коммерческими и некоммерческими структурами для решения задач ШСК.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2.3. Для достижения уставных целей ШСК вправе: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свободно распространять информацию о своей деятельности; </w:t>
      </w:r>
    </w:p>
    <w:p w:rsidR="002F4624" w:rsidRDefault="00312395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41" o:spid="_x0000_i1025" type="#_x0000_t75" style="width:3.75pt;height:3.75pt;visibility:visible;mso-wrap-style:square" o:bullet="t">
            <v:imagedata r:id="rId10" o:title=""/>
          </v:shape>
        </w:pict>
      </w:r>
      <w:r w:rsidR="0078264C" w:rsidRPr="00EF6C1E">
        <w:rPr>
          <w:sz w:val="24"/>
          <w:szCs w:val="24"/>
        </w:rPr>
        <w:t xml:space="preserve"> участвовать в турнирах и других спортивных и культурно-массовых мероприятиях;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5" name="Picture 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учреждать средства массовой информации и осуществлять издательскую деятельность;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60960"/>
            <wp:effectExtent l="19050" t="0" r="3810" b="0"/>
            <wp:docPr id="6" name="Picture 1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>представлять и защищать свои права, законные интересы своих участников, а также других граждан в органах государственной власти, органах местного самоуправления и общественных объединениях;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выступать с инициативой по различным вопросам общественной жизни, вносить предложения в органы государственной власти;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7" name="Picture 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участвовать в выборах и референдумах в порядке, установленном законодательством Российской Федерации.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З. Основы деятельности ШСК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3.1. 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3.2, Основной деятельностью школьного спортивного клуба является: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проведение широкой пропаганды физической культуры и спорта в ОУ;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lastRenderedPageBreak/>
        <w:t>информирование обучающихся образовательного учреждения и их родителей (законных представителей) о развитии спортивного движения, о массовых и индивидуальных формах физкультурно-оздоровительной и спортивной работы, используемых в ОУ;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З. содействие реализации образовательных программ дополнительного образования детей физкультурно-спортивной, спортивно-технической, туристко-краеведческой и военно-патриотической направленности;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проведение спортивно-массовых мероприятий и соревнований среди обучающихся;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создание и подготовка команд обучающихся по различным видам спорта для участия в межшкольных, муниципальных, районных и городских соревнованиях;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организация различных форм активного спортивно-оздоровительного отдыха обучающихся;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оказание помощи дошкольным образовательным учреждениям микрорайона в организации различных форм физкультурно</w:t>
      </w:r>
      <w:r w:rsidR="002F4624">
        <w:rPr>
          <w:sz w:val="24"/>
          <w:szCs w:val="24"/>
        </w:rPr>
        <w:t>-</w:t>
      </w:r>
      <w:r w:rsidRPr="00EF6C1E">
        <w:rPr>
          <w:sz w:val="24"/>
          <w:szCs w:val="24"/>
        </w:rPr>
        <w:t>оздоровительной работы с детьми.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3.3. Деятельность школьного спортивного клуба должна быть согласована с планом работы ОУ, а также календарным планом спортивных мероприятий ОУ.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4. Участники ШСК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4.1. Членами клуба могут быть обучающиеся ОУ, преимущественно занимающиеся в объединениях дополнительного образования детей физкультурно-спортивной, спортивно-технической, туристско-краеведческой и военно-патриотической направленности, педагогические работники, родители (законные представители) обучающихся, а также действующие спортсмены и ветераны спорта.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 Управление ШСК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 Руководящим органом самоуправления клуба является Совет клуба, состоящий из представителей объединений обучающихся, родителей (законных представителей), педагогического коллектива и представителей социальных партнёров клуба.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5.1.1. В состав Совета клуба входят 4 человек</w:t>
      </w:r>
      <w:r w:rsidR="009C061F">
        <w:rPr>
          <w:sz w:val="24"/>
          <w:szCs w:val="24"/>
        </w:rPr>
        <w:t>а</w:t>
      </w:r>
      <w:r w:rsidRPr="00EF6C1E">
        <w:rPr>
          <w:sz w:val="24"/>
          <w:szCs w:val="24"/>
        </w:rPr>
        <w:t>, (+ зам. Директора по воспитательной работе).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5.1.2. Обязанности между членами Совет клуба определяет самостоятельно.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5.1.3. Решения Совета клуба правомочны, если на заседании присутствует не менее 2/3 от общего числа членов Совета.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5.1.4. Решения принимаются на заседаниях Совета клуба простым большинством голосов от общего числа присутствующих членов Совета.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5.1.5. Заседания Совета клуба проводятся не реже одного раза в месяц и оформляются протоколом.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5.2. Совет клуба: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принимает решение о названии клуба;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8" name="Picture 3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утверждает символику клуба;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избирает Руководителя клуба; </w:t>
      </w:r>
    </w:p>
    <w:p w:rsidR="002F4624" w:rsidRDefault="004C263A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Picture 3890" o:spid="_x0000_i1026" type="#_x0000_t75" style="width:3.75pt;height:3.75pt;visibility:visible;mso-wrap-style:square" o:bullet="t">
            <v:imagedata r:id="rId15" o:title=""/>
          </v:shape>
        </w:pict>
      </w:r>
      <w:r w:rsidR="0078264C" w:rsidRPr="00EF6C1E">
        <w:rPr>
          <w:sz w:val="24"/>
          <w:szCs w:val="24"/>
        </w:rPr>
        <w:t xml:space="preserve"> утверждает план работы на год и ежегодный отчёт о работе клуба;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0" name="Picture 5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утверждает, и вносит изменений и дополнений в устав; </w:t>
      </w:r>
    </w:p>
    <w:p w:rsidR="002F4624" w:rsidRDefault="004C263A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Picture 5248" o:spid="_x0000_i1027" type="#_x0000_t75" style="width:3.75pt;height:3.75pt;visibility:visible;mso-wrap-style:square" o:bullet="t">
            <v:imagedata r:id="rId17" o:title=""/>
          </v:shape>
        </w:pict>
      </w:r>
      <w:r w:rsidR="0078264C" w:rsidRPr="00EF6C1E">
        <w:rPr>
          <w:sz w:val="24"/>
          <w:szCs w:val="24"/>
        </w:rPr>
        <w:t xml:space="preserve"> принимает решение о создании и ликвидации Обособленных подразделений; 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2" name="Picture 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принимает решения о приеме и исключении членов клуба;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организует проведение общешкольных спортивных мероприятий;</w:t>
      </w:r>
    </w:p>
    <w:p w:rsidR="002F4624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3" name="Picture 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отвечает за выполнения плана работы клуба, заслушивает отчеты членов клуба о выполнении запланированных мероприятий; </w:t>
      </w:r>
    </w:p>
    <w:p w:rsidR="002F4624" w:rsidRDefault="004C263A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Picture 5251" o:spid="_x0000_i1028" type="#_x0000_t75" style="width:3.75pt;height:3.75pt;visibility:visible;mso-wrap-style:square" o:bullet="t">
            <v:imagedata r:id="rId20" o:title=""/>
          </v:shape>
        </w:pict>
      </w:r>
      <w:r w:rsidR="0078264C" w:rsidRPr="00EF6C1E">
        <w:rPr>
          <w:sz w:val="24"/>
          <w:szCs w:val="24"/>
        </w:rPr>
        <w:t xml:space="preserve"> обеспечивает систематическое информирование обучающихся и родителей (законных представителей) о деятельности клуба; </w:t>
      </w:r>
    </w:p>
    <w:p w:rsidR="002F4624" w:rsidRDefault="004C263A" w:rsidP="0078264C">
      <w:pPr>
        <w:spacing w:after="0"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Picture 12247" o:spid="_x0000_i1029" type="#_x0000_t75" style="width:4.5pt;height:6pt;visibility:visible;mso-wrap-style:square" o:bullet="t">
            <v:imagedata r:id="rId21" o:title=""/>
          </v:shape>
        </w:pict>
      </w:r>
      <w:r w:rsidR="0078264C" w:rsidRPr="00EF6C1E">
        <w:rPr>
          <w:sz w:val="24"/>
          <w:szCs w:val="24"/>
        </w:rPr>
        <w:t>обобщает накопленный опыт работы и обеспечивает развитие лучших традиций деятельности клуба;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6" name="Picture 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готовит предложения руководителю ОУ о поощрении членов клуба, обеспечивших высокие результаты в организационной, физкультурно</w:t>
      </w:r>
      <w:r w:rsidR="002F4624">
        <w:rPr>
          <w:sz w:val="24"/>
          <w:szCs w:val="24"/>
        </w:rPr>
        <w:t>-</w:t>
      </w:r>
      <w:r w:rsidRPr="00EF6C1E">
        <w:rPr>
          <w:sz w:val="24"/>
          <w:szCs w:val="24"/>
        </w:rPr>
        <w:t>оздоровительной и спортивно-массовой работе.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5.3. Руководитель клуба: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избирается из числа педагогических работников ОУ (учитель физической культуры, педагог-организатор, инструктор-методист, педагог дополнительного образования и т.д.);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входит в состав Совета по должности, руководит его работой и является его председателем;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осуществляет взаимодействие с администрацией ОУ, органами местного самоуправления внутригородских муниципальных образований г. Ярославля, спортивными организациями и учреждениями, другими клубами.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 Права и обязанности членов клуба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6.1. Все члены клуба имеют равные права и несут обязанности.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6.2. Член клуба имеет право: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избирать и быть избранным в руководящий орган клуба;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60960"/>
            <wp:effectExtent l="19050" t="0" r="3810" b="0"/>
            <wp:docPr id="17" name="Picture 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участвовать во всех мероприятиях, проводимых клубом;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60960" cy="53340"/>
            <wp:effectExtent l="19050" t="0" r="0" b="0"/>
            <wp:docPr id="18" name="Picture 1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вносить предложения по вопросам совершенствования деятельности клуба;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19" name="Picture 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использовать символику клуба;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60960"/>
            <wp:effectExtent l="19050" t="0" r="3810" b="0"/>
            <wp:docPr id="20" name="Picture 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входить в состав сборной команды клуба;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21" name="Picture 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получать всю необходимую информацию о деятельности клуба.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6.3. Члены клуба обязаны: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соблюдать Положение о школьном спортивном клубе;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выполнять решения, принятые Советом клуба;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22" name="Picture 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бережно относиться к оборудованию, сооружениям и иному имуществу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показывать личный пример здорового образа жизни и культуры болельщика.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6.4. За нарушение устава ШСК, а также за действия, не соответствующие духу ШСК, к участнику могут быть применены меры общественного воздействия от порицания до отстранения от участия в деятельности ШСК.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6.4, Решение о наложении взыскания принимается Советом клуба в присутствии участника и только в случае его повторной неявки без уважительной</w:t>
      </w:r>
      <w:r w:rsidRPr="00EF6C1E">
        <w:rPr>
          <w:sz w:val="24"/>
          <w:szCs w:val="24"/>
        </w:rPr>
        <w:tab/>
        <w:t xml:space="preserve">причины </w:t>
      </w:r>
      <w:r w:rsidRPr="00EF6C1E">
        <w:rPr>
          <w:sz w:val="24"/>
          <w:szCs w:val="24"/>
        </w:rPr>
        <w:tab/>
        <w:t>принимается</w:t>
      </w:r>
      <w:r w:rsidRPr="00EF6C1E">
        <w:rPr>
          <w:sz w:val="24"/>
          <w:szCs w:val="24"/>
        </w:rPr>
        <w:tab/>
        <w:t>в</w:t>
      </w:r>
      <w:r w:rsidRPr="00EF6C1E">
        <w:rPr>
          <w:sz w:val="24"/>
          <w:szCs w:val="24"/>
        </w:rPr>
        <w:tab/>
        <w:t>его</w:t>
      </w:r>
      <w:r w:rsidRPr="00EF6C1E">
        <w:rPr>
          <w:sz w:val="24"/>
          <w:szCs w:val="24"/>
        </w:rPr>
        <w:tab/>
        <w:t>отсутствие. Решение Совета клуба доводится до других участников и заинтересованных лиц в виде устного и/или письменного объявления.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7.Имущество ШСК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7.1. Средства и имущество ШСК формируется на основе: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 xml:space="preserve">• финансирования государственными структурами; </w:t>
      </w:r>
      <w:r w:rsidRPr="00EF6C1E">
        <w:rPr>
          <w:noProof/>
          <w:sz w:val="24"/>
          <w:szCs w:val="24"/>
        </w:rPr>
        <w:drawing>
          <wp:inline distT="0" distB="0" distL="0" distR="0">
            <wp:extent cx="53340" cy="53340"/>
            <wp:effectExtent l="19050" t="0" r="3810" b="0"/>
            <wp:docPr id="23" name="Picture 6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1E">
        <w:rPr>
          <w:sz w:val="24"/>
          <w:szCs w:val="24"/>
        </w:rPr>
        <w:t xml:space="preserve"> других, не запрещенных законом поступлений.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7.2. За ШСК, как за структурным подразделением ОУ могут закрепляться помещения, оборудование и инвентарь, необходимые для осуществления деятельности клуба.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7.3. Клуб не может являться юридическим лицом и наделяться обособленным имуществом.</w:t>
      </w:r>
    </w:p>
    <w:p w:rsidR="0078264C" w:rsidRPr="00EF6C1E" w:rsidRDefault="0078264C" w:rsidP="0078264C">
      <w:pPr>
        <w:spacing w:after="0" w:line="240" w:lineRule="auto"/>
        <w:ind w:firstLine="567"/>
        <w:rPr>
          <w:sz w:val="24"/>
          <w:szCs w:val="24"/>
        </w:rPr>
      </w:pPr>
      <w:r w:rsidRPr="00EF6C1E">
        <w:rPr>
          <w:sz w:val="24"/>
          <w:szCs w:val="24"/>
        </w:rPr>
        <w:t>7.4. ШСК, как структурное подразделение ОУ имеет финансовое обеспечение в рамках единой сметы ОУ. Текущие расходы планируются по смете ОУ и оплачиваются из бюджетных и внебюджетных финансовых средств.</w:t>
      </w:r>
    </w:p>
    <w:p w:rsidR="0078264C" w:rsidRPr="004F18E5" w:rsidRDefault="0078264C" w:rsidP="004F18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p w:rsidR="004F18E5" w:rsidRPr="004F18E5" w:rsidRDefault="004F18E5" w:rsidP="004F18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4F18E5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5A3F57" w:rsidRPr="00EF6C1E" w:rsidRDefault="005A3F57" w:rsidP="00D267BF">
      <w:pPr>
        <w:rPr>
          <w:sz w:val="24"/>
          <w:szCs w:val="24"/>
        </w:rPr>
      </w:pPr>
    </w:p>
    <w:sectPr w:rsidR="005A3F57" w:rsidRPr="00EF6C1E" w:rsidSect="00EF6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95" w:rsidRDefault="00312395" w:rsidP="00033253">
      <w:pPr>
        <w:spacing w:after="0" w:line="240" w:lineRule="auto"/>
      </w:pPr>
      <w:r>
        <w:separator/>
      </w:r>
    </w:p>
  </w:endnote>
  <w:endnote w:type="continuationSeparator" w:id="0">
    <w:p w:rsidR="00312395" w:rsidRDefault="00312395" w:rsidP="0003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95" w:rsidRDefault="00312395" w:rsidP="00033253">
      <w:pPr>
        <w:spacing w:after="0" w:line="240" w:lineRule="auto"/>
      </w:pPr>
      <w:r>
        <w:separator/>
      </w:r>
    </w:p>
  </w:footnote>
  <w:footnote w:type="continuationSeparator" w:id="0">
    <w:p w:rsidR="00312395" w:rsidRDefault="00312395" w:rsidP="00033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E9E"/>
    <w:rsid w:val="00033253"/>
    <w:rsid w:val="001F4DF6"/>
    <w:rsid w:val="002D5A19"/>
    <w:rsid w:val="002F3B20"/>
    <w:rsid w:val="002F4624"/>
    <w:rsid w:val="003122A3"/>
    <w:rsid w:val="00312395"/>
    <w:rsid w:val="0035522D"/>
    <w:rsid w:val="003D577B"/>
    <w:rsid w:val="003D7FDA"/>
    <w:rsid w:val="004425C0"/>
    <w:rsid w:val="00452465"/>
    <w:rsid w:val="00496204"/>
    <w:rsid w:val="004C263A"/>
    <w:rsid w:val="004F06E2"/>
    <w:rsid w:val="004F18E5"/>
    <w:rsid w:val="005A3F57"/>
    <w:rsid w:val="006607EA"/>
    <w:rsid w:val="006A18FD"/>
    <w:rsid w:val="006D3E7F"/>
    <w:rsid w:val="0078264C"/>
    <w:rsid w:val="0079108C"/>
    <w:rsid w:val="008D5AE4"/>
    <w:rsid w:val="009260F6"/>
    <w:rsid w:val="009C061F"/>
    <w:rsid w:val="00A67E2B"/>
    <w:rsid w:val="00AA230D"/>
    <w:rsid w:val="00C23E9E"/>
    <w:rsid w:val="00D267BF"/>
    <w:rsid w:val="00D37EE1"/>
    <w:rsid w:val="00EF18AD"/>
    <w:rsid w:val="00EF6C1E"/>
    <w:rsid w:val="00F764D1"/>
    <w:rsid w:val="00FD3DC1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70B98-FFD6-4353-85ED-FF55D8EE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5A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A3F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6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3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3253"/>
  </w:style>
  <w:style w:type="paragraph" w:styleId="ab">
    <w:name w:val="footer"/>
    <w:basedOn w:val="a"/>
    <w:link w:val="ac"/>
    <w:uiPriority w:val="99"/>
    <w:unhideWhenUsed/>
    <w:rsid w:val="0003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Абдулвагаб</cp:lastModifiedBy>
  <cp:revision>19</cp:revision>
  <cp:lastPrinted>2022-05-17T06:47:00Z</cp:lastPrinted>
  <dcterms:created xsi:type="dcterms:W3CDTF">2022-04-28T05:49:00Z</dcterms:created>
  <dcterms:modified xsi:type="dcterms:W3CDTF">2022-05-17T07:36:00Z</dcterms:modified>
</cp:coreProperties>
</file>