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4BD" w:rsidRDefault="000B64BD" w:rsidP="000B64BD">
      <w:pPr>
        <w:pStyle w:val="a3"/>
        <w:shd w:val="clear" w:color="auto" w:fill="FFFFFF"/>
        <w:spacing w:after="0"/>
        <w:ind w:left="331"/>
        <w:jc w:val="center"/>
        <w:rPr>
          <w:b/>
          <w:bCs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571500" cy="885825"/>
            <wp:effectExtent l="0" t="0" r="0" b="9525"/>
            <wp:docPr id="1" name="Рисунок 1" descr="http://www.heraldicum.ru/russia/subjects/towns/images/kulinsk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heraldicum.ru/russia/subjects/towns/images/kulinsk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4BD" w:rsidRDefault="000B64BD" w:rsidP="000B64BD">
      <w:pPr>
        <w:shd w:val="clear" w:color="auto" w:fill="FFFFFF"/>
        <w:spacing w:before="100" w:after="0" w:line="240" w:lineRule="auto"/>
        <w:ind w:left="331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РЕСПУБЛИКА ДАГЕСТАН</w:t>
      </w:r>
    </w:p>
    <w:p w:rsidR="000B64BD" w:rsidRDefault="000B64BD" w:rsidP="000B64BD">
      <w:pPr>
        <w:shd w:val="clear" w:color="auto" w:fill="FFFFFF"/>
        <w:spacing w:before="100" w:beforeAutospacing="1" w:after="0" w:line="240" w:lineRule="atLeast"/>
        <w:ind w:left="329"/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МУНИЦИПАЛЬНОЕ КАЗЕННОЕ ОБЩЕОБРАЗОВАТЕЛЬНОЕ УЧРЕЖДЕНИЕ « 2-ЦОВКРИНСКАЯ СРЕДНЯЯ ОБЩЕОБРАЗОВАТЕЛЬНАЯ ШКОЛА ИМЕНИ МАГРАМОВА В.М.» 368390 , с. Цовкра-2, ул. Э. Капиева д. 1,  Кулинский район РД, </w:t>
      </w:r>
      <w:r>
        <w:rPr>
          <w:b/>
          <w:bCs/>
          <w:sz w:val="18"/>
          <w:szCs w:val="18"/>
          <w:lang w:val="en-US"/>
        </w:rPr>
        <w:t>E</w:t>
      </w:r>
      <w:r>
        <w:rPr>
          <w:b/>
          <w:bCs/>
          <w:sz w:val="18"/>
          <w:szCs w:val="18"/>
        </w:rPr>
        <w:t>-</w:t>
      </w:r>
      <w:r>
        <w:rPr>
          <w:b/>
          <w:bCs/>
          <w:sz w:val="18"/>
          <w:szCs w:val="18"/>
          <w:lang w:val="en-US"/>
        </w:rPr>
        <w:t>mail</w:t>
      </w:r>
      <w:r>
        <w:rPr>
          <w:b/>
          <w:bCs/>
          <w:sz w:val="18"/>
          <w:szCs w:val="18"/>
        </w:rPr>
        <w:t>:</w:t>
      </w:r>
      <w:r>
        <w:rPr>
          <w:b/>
          <w:bCs/>
          <w:sz w:val="18"/>
          <w:szCs w:val="18"/>
          <w:lang w:val="en-US"/>
        </w:rPr>
        <w:t> </w:t>
      </w:r>
      <w:r>
        <w:rPr>
          <w:b/>
          <w:bCs/>
          <w:color w:val="0000FF"/>
          <w:sz w:val="18"/>
          <w:szCs w:val="18"/>
          <w:u w:val="single"/>
        </w:rPr>
        <w:t>2-</w:t>
      </w:r>
      <w:r>
        <w:rPr>
          <w:b/>
          <w:bCs/>
          <w:color w:val="0000FF"/>
          <w:sz w:val="18"/>
          <w:szCs w:val="18"/>
          <w:u w:val="single"/>
          <w:lang w:val="en-US"/>
        </w:rPr>
        <w:t>Sovkra</w:t>
      </w:r>
      <w:r>
        <w:rPr>
          <w:b/>
          <w:bCs/>
          <w:color w:val="0000FF"/>
          <w:sz w:val="18"/>
          <w:szCs w:val="18"/>
          <w:u w:val="single"/>
        </w:rPr>
        <w:t>@</w:t>
      </w:r>
      <w:r>
        <w:rPr>
          <w:b/>
          <w:bCs/>
          <w:color w:val="0000FF"/>
          <w:sz w:val="18"/>
          <w:szCs w:val="18"/>
          <w:u w:val="single"/>
          <w:lang w:val="en-US"/>
        </w:rPr>
        <w:t>mail</w:t>
      </w:r>
      <w:r>
        <w:rPr>
          <w:b/>
          <w:bCs/>
          <w:color w:val="0000FF"/>
          <w:sz w:val="18"/>
          <w:szCs w:val="18"/>
          <w:u w:val="single"/>
        </w:rPr>
        <w:t>.</w:t>
      </w:r>
      <w:r>
        <w:rPr>
          <w:b/>
          <w:bCs/>
          <w:color w:val="0000FF"/>
          <w:sz w:val="18"/>
          <w:szCs w:val="18"/>
          <w:u w:val="single"/>
          <w:lang w:val="en-US"/>
        </w:rPr>
        <w:t>ru</w:t>
      </w:r>
      <w:r>
        <w:rPr>
          <w:b/>
          <w:bCs/>
          <w:sz w:val="18"/>
          <w:szCs w:val="18"/>
          <w:lang w:val="en-US"/>
        </w:rPr>
        <w:t> </w:t>
      </w:r>
      <w:r>
        <w:rPr>
          <w:b/>
          <w:bCs/>
          <w:sz w:val="18"/>
          <w:szCs w:val="18"/>
        </w:rPr>
        <w:t>Тел.: 8(928) 551 19 95</w:t>
      </w:r>
    </w:p>
    <w:p w:rsidR="000B64BD" w:rsidRDefault="000B64BD" w:rsidP="000B64BD">
      <w:pPr>
        <w:shd w:val="clear" w:color="auto" w:fill="FFFFFF"/>
        <w:spacing w:before="100" w:beforeAutospacing="1" w:after="0" w:line="240" w:lineRule="atLeast"/>
        <w:ind w:left="329"/>
        <w:contextualSpacing/>
        <w:jc w:val="left"/>
        <w:rPr>
          <w:color w:val="auto"/>
          <w:sz w:val="20"/>
          <w:szCs w:val="20"/>
          <w:u w:val="thick"/>
        </w:rPr>
      </w:pPr>
      <w:r>
        <w:rPr>
          <w:b/>
          <w:bCs/>
          <w:sz w:val="18"/>
          <w:szCs w:val="18"/>
          <w:u w:val="thick"/>
        </w:rPr>
        <w:t xml:space="preserve">                                                        ИНН </w:t>
      </w:r>
      <w:r>
        <w:rPr>
          <w:color w:val="auto"/>
          <w:sz w:val="20"/>
          <w:szCs w:val="20"/>
          <w:u w:val="thick"/>
        </w:rPr>
        <w:t>0518001564, КПП 051801001, ОГРН 1060521002519________________</w:t>
      </w:r>
    </w:p>
    <w:p w:rsidR="00884FBF" w:rsidRDefault="0025622E">
      <w:pPr>
        <w:spacing w:after="515" w:line="265" w:lineRule="auto"/>
        <w:ind w:left="116"/>
        <w:jc w:val="center"/>
      </w:pPr>
      <w:r w:rsidRPr="0025622E">
        <w:rPr>
          <w:noProof/>
          <w:sz w:val="26"/>
        </w:rPr>
        <w:drawing>
          <wp:anchor distT="0" distB="0" distL="114300" distR="114300" simplePos="0" relativeHeight="251658240" behindDoc="0" locked="0" layoutInCell="1" allowOverlap="1" wp14:anchorId="1A53CB21" wp14:editId="1BA46584">
            <wp:simplePos x="0" y="0"/>
            <wp:positionH relativeFrom="column">
              <wp:posOffset>3714115</wp:posOffset>
            </wp:positionH>
            <wp:positionV relativeFrom="paragraph">
              <wp:posOffset>299720</wp:posOffset>
            </wp:positionV>
            <wp:extent cx="2229485" cy="1331595"/>
            <wp:effectExtent l="0" t="0" r="0" b="1905"/>
            <wp:wrapThrough wrapText="bothSides">
              <wp:wrapPolygon edited="0">
                <wp:start x="0" y="0"/>
                <wp:lineTo x="0" y="21322"/>
                <wp:lineTo x="21409" y="21322"/>
                <wp:lineTo x="21409" y="0"/>
                <wp:lineTo x="0" y="0"/>
              </wp:wrapPolygon>
            </wp:wrapThrough>
            <wp:docPr id="2" name="Рисунок 2" descr="C:\Users\User\Desktop\Лок. акт\IMG_2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к. акт\IMG_21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48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4FBF" w:rsidRDefault="006234E2">
      <w:pPr>
        <w:tabs>
          <w:tab w:val="center" w:pos="6708"/>
        </w:tabs>
        <w:spacing w:after="74" w:line="265" w:lineRule="auto"/>
        <w:ind w:left="0" w:firstLine="0"/>
        <w:jc w:val="left"/>
      </w:pPr>
      <w:r>
        <w:rPr>
          <w:sz w:val="26"/>
        </w:rPr>
        <w:t>Принято</w:t>
      </w:r>
      <w:r>
        <w:rPr>
          <w:sz w:val="26"/>
        </w:rPr>
        <w:tab/>
      </w:r>
    </w:p>
    <w:p w:rsidR="00884FBF" w:rsidRDefault="006234E2">
      <w:pPr>
        <w:tabs>
          <w:tab w:val="center" w:pos="6492"/>
        </w:tabs>
        <w:spacing w:after="25"/>
        <w:ind w:left="0" w:firstLine="0"/>
        <w:jc w:val="left"/>
      </w:pPr>
      <w:r>
        <w:t>В кач</w:t>
      </w:r>
      <w:r w:rsidR="000B64BD">
        <w:t>естве локального акта</w:t>
      </w:r>
      <w:r w:rsidR="000B64BD">
        <w:tab/>
      </w:r>
      <w:r w:rsidR="0025622E">
        <w:t xml:space="preserve">                                         </w:t>
      </w:r>
      <w:r>
        <w:t xml:space="preserve"> </w:t>
      </w:r>
    </w:p>
    <w:p w:rsidR="00884FBF" w:rsidRDefault="006234E2" w:rsidP="000B64BD">
      <w:pPr>
        <w:tabs>
          <w:tab w:val="left" w:pos="7185"/>
        </w:tabs>
        <w:spacing w:after="28"/>
        <w:ind w:left="168" w:right="124"/>
      </w:pPr>
      <w:r>
        <w:t>Общим собранием работников</w:t>
      </w:r>
      <w:r w:rsidR="000B64BD">
        <w:t xml:space="preserve">                                      </w:t>
      </w:r>
    </w:p>
    <w:p w:rsidR="00884FBF" w:rsidRDefault="006234E2">
      <w:pPr>
        <w:spacing w:after="1110"/>
        <w:ind w:left="164" w:right="124"/>
      </w:pPr>
      <w:r>
        <w:t>Образовательного учреждения</w:t>
      </w:r>
    </w:p>
    <w:p w:rsidR="00884FBF" w:rsidRDefault="006234E2">
      <w:pPr>
        <w:spacing w:after="587" w:line="265" w:lineRule="auto"/>
        <w:ind w:left="1532"/>
        <w:jc w:val="left"/>
      </w:pPr>
      <w:r>
        <w:rPr>
          <w:sz w:val="26"/>
        </w:rPr>
        <w:t>Положение о педагогическом совете общеобразовательной</w:t>
      </w:r>
      <w:r>
        <w:rPr>
          <w:sz w:val="26"/>
          <w:vertAlign w:val="superscript"/>
        </w:rPr>
        <w:t>з</w:t>
      </w:r>
      <w:r w:rsidR="0025622E">
        <w:rPr>
          <w:sz w:val="26"/>
          <w:vertAlign w:val="superscript"/>
        </w:rPr>
        <w:t xml:space="preserve"> </w:t>
      </w:r>
      <w:bookmarkStart w:id="0" w:name="_GoBack"/>
      <w:bookmarkEnd w:id="0"/>
      <w:r>
        <w:rPr>
          <w:sz w:val="26"/>
        </w:rPr>
        <w:t>организации</w:t>
      </w:r>
    </w:p>
    <w:p w:rsidR="00884FBF" w:rsidRDefault="006234E2">
      <w:pPr>
        <w:pStyle w:val="1"/>
        <w:ind w:left="1454" w:hanging="734"/>
      </w:pPr>
      <w:r>
        <w:t>Общие положения</w:t>
      </w:r>
    </w:p>
    <w:p w:rsidR="00884FBF" w:rsidRDefault="006234E2">
      <w:pPr>
        <w:spacing w:after="0" w:line="335" w:lineRule="auto"/>
        <w:ind w:left="120" w:right="278" w:firstLine="758"/>
        <w:jc w:val="left"/>
      </w:pPr>
      <w:r>
        <w:t xml:space="preserve">1.1. Настоящее положение разработано на основе Федерального закона от 29.12.2012 № 273-ФЗ ”06 образовании в Российской Федерации”, Устава </w:t>
      </w:r>
      <w:r w:rsidR="00317F64">
        <w:t>Муниципаль</w:t>
      </w:r>
      <w:r>
        <w:t xml:space="preserve">ного </w:t>
      </w:r>
      <w:r w:rsidR="00317F64">
        <w:t>казен</w:t>
      </w:r>
      <w:r>
        <w:t xml:space="preserve">ного общеобразовательного учреждения </w:t>
      </w:r>
      <w:r w:rsidR="00317F64">
        <w:t xml:space="preserve">2-Цовкринской </w:t>
      </w:r>
      <w:r>
        <w:t>средней общеобразовательной школы</w:t>
      </w:r>
      <w:r w:rsidR="00317F64">
        <w:t xml:space="preserve"> им. Маграмова В.М.</w:t>
      </w:r>
      <w:r>
        <w:t xml:space="preserve"> (далее — </w:t>
      </w:r>
      <w:r w:rsidR="00317F64">
        <w:t>ОО</w:t>
      </w:r>
      <w:r>
        <w:t>).</w:t>
      </w:r>
    </w:p>
    <w:p w:rsidR="00884FBF" w:rsidRDefault="006234E2">
      <w:pPr>
        <w:ind w:left="840" w:right="124"/>
      </w:pPr>
      <w:r>
        <w:t>1.2. Педагогический совет является ко</w:t>
      </w:r>
      <w:r w:rsidR="00A00566">
        <w:t>ллегиальным органом управления ОО</w:t>
      </w:r>
      <w:r>
        <w:t>.</w:t>
      </w:r>
    </w:p>
    <w:p w:rsidR="00884FBF" w:rsidRDefault="006234E2" w:rsidP="00501B93">
      <w:pPr>
        <w:spacing w:line="352" w:lineRule="auto"/>
        <w:ind w:left="0" w:right="124" w:firstLine="1598"/>
        <w:jc w:val="left"/>
      </w:pPr>
      <w:r>
        <w:t>1.3. Педагогичес</w:t>
      </w:r>
      <w:r w:rsidR="00A00566">
        <w:t>кий совет образуют сотрудники ОО</w:t>
      </w:r>
      <w:r>
        <w:t xml:space="preserve"> занимающие должности педагогических и руководящих работников согласно Номенклатуре должностей педагогических работников организаций, осуществляющих образовательную деятельность, </w:t>
      </w:r>
      <w:r w:rsidR="00317F64">
        <w:rPr>
          <w:noProof/>
        </w:rPr>
        <w:t>д</w:t>
      </w:r>
      <w:r>
        <w:t xml:space="preserve">олжностей руководителей-образовательных организаций, утв. </w:t>
      </w:r>
      <w:r w:rsidR="00317F64">
        <w:t>П</w:t>
      </w:r>
      <w:r>
        <w:t>остановлением</w:t>
      </w:r>
      <w:r w:rsidR="00317F64">
        <w:t xml:space="preserve"> п</w:t>
      </w:r>
      <w:r>
        <w:t>равительства РФ от 08.08.2013 № 678. Каждый педагог с момента приема на работу до расторжения трудового договора является членом педагогического совета.</w:t>
      </w:r>
    </w:p>
    <w:p w:rsidR="00884FBF" w:rsidRDefault="006234E2">
      <w:pPr>
        <w:numPr>
          <w:ilvl w:val="0"/>
          <w:numId w:val="1"/>
        </w:numPr>
        <w:spacing w:after="0" w:line="259" w:lineRule="auto"/>
        <w:ind w:right="115" w:hanging="110"/>
        <w:jc w:val="right"/>
      </w:pPr>
      <w:r>
        <w:t>А Председ</w:t>
      </w:r>
      <w:r w:rsidR="00A00566">
        <w:t>ателем педагогического совета ОО</w:t>
      </w:r>
      <w:r>
        <w:t xml:space="preserve"> по должности яв</w:t>
      </w:r>
      <w:r w:rsidR="00A00566">
        <w:t>ляется руководитель</w:t>
      </w:r>
      <w:r>
        <w:t>.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1549" name="Picture 15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" name="Picture 15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FBF" w:rsidRDefault="00A00566">
      <w:pPr>
        <w:ind w:left="72" w:right="124"/>
      </w:pPr>
      <w:r>
        <w:t>Руководитель ОО</w:t>
      </w:r>
      <w:r w:rsidR="006234E2">
        <w:t xml:space="preserve"> своим приказом назначает на учебный год секретаря педагогического Совета.</w:t>
      </w:r>
    </w:p>
    <w:p w:rsidR="00884FBF" w:rsidRDefault="006234E2">
      <w:pPr>
        <w:spacing w:after="421" w:line="376" w:lineRule="auto"/>
        <w:ind w:left="62" w:right="124" w:firstLine="706"/>
      </w:pPr>
      <w:r>
        <w:t xml:space="preserve">1.5. Заседания педагогического совета являются открытыми: на них могут присутствовать представители всех групп участников образовательных отношений: родители, </w:t>
      </w:r>
      <w:r>
        <w:rPr>
          <w:noProof/>
        </w:rPr>
        <w:drawing>
          <wp:inline distT="0" distB="0" distL="0" distR="0">
            <wp:extent cx="3049" cy="6098"/>
            <wp:effectExtent l="0" t="0" r="0" b="0"/>
            <wp:docPr id="1550" name="Picture 1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" name="Picture 15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педагоги, представители Учредителя, а также заинтересованные представители органов государственной власти (местного самоуправления), общественных объединений.</w:t>
      </w:r>
    </w:p>
    <w:p w:rsidR="00884FBF" w:rsidRDefault="006234E2">
      <w:pPr>
        <w:pStyle w:val="1"/>
        <w:spacing w:after="106"/>
        <w:ind w:left="965" w:right="106" w:hanging="245"/>
      </w:pPr>
      <w:r>
        <w:lastRenderedPageBreak/>
        <w:t>Задачи педагогического совета</w:t>
      </w:r>
    </w:p>
    <w:p w:rsidR="00884FBF" w:rsidRDefault="006234E2">
      <w:pPr>
        <w:ind w:left="787" w:right="269" w:hanging="144"/>
      </w:pPr>
      <w:r>
        <w:t>2.1. Способствовать реализации принципа сочетания единоначалия и коллегиальности при управлении 00.</w:t>
      </w:r>
    </w:p>
    <w:p w:rsidR="00884FBF" w:rsidRDefault="006234E2">
      <w:pPr>
        <w:ind w:left="62" w:right="124" w:firstLine="605"/>
      </w:pPr>
      <w:r>
        <w:t>2.2. Разрабатывать и обсуждать программы, проекты и планы развития 00, в том числе долгосрочные, среднесрочные и краткосрочные.</w:t>
      </w:r>
    </w:p>
    <w:p w:rsidR="00884FBF" w:rsidRDefault="006234E2">
      <w:pPr>
        <w:spacing w:after="60"/>
        <w:ind w:left="730" w:right="124"/>
      </w:pPr>
      <w:r>
        <w:t>2.3. Разрабатывать и принимать образовательные программы и учебные планы</w:t>
      </w:r>
    </w:p>
    <w:p w:rsidR="00884FBF" w:rsidRDefault="006234E2">
      <w:pPr>
        <w:spacing w:after="42"/>
        <w:ind w:left="62" w:right="124" w:firstLine="605"/>
      </w:pPr>
      <w:r>
        <w:t>2.4. Рассмотрение организации и осуществление образовательного процесса в соответствии с настоящим Уставом, полученной лицензией, свидетельством о государственной аккредитации и Законом РФ ”06 образовании“;</w:t>
      </w:r>
    </w:p>
    <w:p w:rsidR="00884FBF" w:rsidRDefault="006234E2">
      <w:pPr>
        <w:spacing w:after="0" w:line="265" w:lineRule="auto"/>
        <w:ind w:left="116" w:right="5"/>
        <w:jc w:val="center"/>
      </w:pPr>
      <w:r>
        <w:t>2.5. Участвовать в разработке дополнительных общеобразовательных программ 00.</w:t>
      </w:r>
    </w:p>
    <w:p w:rsidR="00884FBF" w:rsidRDefault="006234E2">
      <w:pPr>
        <w:spacing w:after="59"/>
        <w:ind w:left="62" w:right="124" w:firstLine="691"/>
      </w:pPr>
      <w:r>
        <w:t>2.6. Разрабатывать практические решения, направленные на реализацию основных и дополнительных общеобразовательных программ образовательной организации.</w:t>
      </w:r>
    </w:p>
    <w:p w:rsidR="00884FBF" w:rsidRDefault="006234E2" w:rsidP="00501B93">
      <w:pPr>
        <w:ind w:left="708" w:right="1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3660648</wp:posOffset>
                </wp:positionH>
                <wp:positionV relativeFrom="paragraph">
                  <wp:posOffset>151817</wp:posOffset>
                </wp:positionV>
                <wp:extent cx="3115056" cy="9147"/>
                <wp:effectExtent l="0" t="0" r="0" b="0"/>
                <wp:wrapSquare wrapText="bothSides"/>
                <wp:docPr id="10782" name="Group 107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5056" cy="9147"/>
                          <a:chOff x="0" y="0"/>
                          <a:chExt cx="3115056" cy="9147"/>
                        </a:xfrm>
                      </wpg:grpSpPr>
                      <wps:wsp>
                        <wps:cNvPr id="10781" name="Shape 10781"/>
                        <wps:cNvSpPr/>
                        <wps:spPr>
                          <a:xfrm>
                            <a:off x="0" y="0"/>
                            <a:ext cx="3115056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5056" h="9147">
                                <a:moveTo>
                                  <a:pt x="0" y="4573"/>
                                </a:moveTo>
                                <a:lnTo>
                                  <a:pt x="3115056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A8369" id="Group 10782" o:spid="_x0000_s1026" style="position:absolute;margin-left:288.25pt;margin-top:11.95pt;width:245.3pt;height:.7pt;z-index:251659264" coordsize="3115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">
                <v:shape id="Shape 10781" o:spid="_x0000_s1027" style="position:absolute;width:31150;height:91;visibility:visible;mso-wrap-style:square;v-text-anchor:top" coordsize="3115056,9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" path="m,4573r3115056,e" filled="f" strokeweight=".25408mm">
                  <v:stroke miterlimit="1" joinstyle="miter"/>
                  <v:path arrowok="t" textboxrect="0,0,3115056,9147"/>
                </v:shape>
                <w10:wrap type="square"/>
              </v:group>
            </w:pict>
          </mc:Fallback>
        </mc:AlternateContent>
      </w:r>
      <w:r>
        <w:t xml:space="preserve">2.7. Участвовать в разработке локальных </w:t>
      </w:r>
      <w:r w:rsidR="00501B93">
        <w:t>а</w:t>
      </w:r>
      <w:r>
        <w:t xml:space="preserve">ктов </w:t>
      </w:r>
      <w:r w:rsidR="00501B93">
        <w:t>о</w:t>
      </w:r>
      <w:r>
        <w:t>бразовательной организации, регламентирующих-</w:t>
      </w:r>
      <w:r w:rsidR="00501B93">
        <w:t>организм</w:t>
      </w:r>
      <w:r>
        <w:t xml:space="preserve"> осуществление о</w:t>
      </w:r>
      <w:r w:rsidR="00501B93">
        <w:t xml:space="preserve"> назывательной деятельности в ОО</w:t>
      </w:r>
      <w:r>
        <w:t>.</w:t>
      </w:r>
    </w:p>
    <w:p w:rsidR="00884FBF" w:rsidRDefault="006234E2">
      <w:pPr>
        <w:spacing w:after="26" w:line="324" w:lineRule="auto"/>
        <w:ind w:left="62" w:right="124" w:firstLine="686"/>
      </w:pPr>
      <w:r>
        <w:t>2.8. Рассматривать п</w:t>
      </w:r>
      <w:r w:rsidR="00093577">
        <w:t>редложения об использовании в ОО</w:t>
      </w:r>
      <w:r>
        <w:t xml:space="preserve"> технических и иных средств обучения, методов обучения и воспитания, согласовывать решения по указанным вопросам.</w:t>
      </w:r>
    </w:p>
    <w:p w:rsidR="00884FBF" w:rsidRDefault="006234E2">
      <w:pPr>
        <w:spacing w:after="56"/>
        <w:ind w:left="62" w:right="124" w:firstLine="614"/>
      </w:pPr>
      <w:r>
        <w:t>2.9. Рассматривать и вырабатывать предложения по улучшению деятельности педагогических организаций и методических объединений. Организовывать научно</w:t>
      </w:r>
      <w:r w:rsidR="00501B93">
        <w:t>-</w:t>
      </w:r>
      <w:r>
        <w:t>методическую работу, в том числе участвовать в организации и проведении научных и методических мероприятий.</w:t>
      </w:r>
    </w:p>
    <w:p w:rsidR="00884FBF" w:rsidRDefault="006234E2">
      <w:pPr>
        <w:ind w:left="62" w:right="124" w:firstLine="605"/>
      </w:pPr>
      <w:r>
        <w:t>2.10. Осуществлять текущий контроль успеваемости, промежуточной и государственной (итоговой) аттестации обучающихся; Осуществлять анализ качества</w:t>
      </w:r>
    </w:p>
    <w:p w:rsidR="00884FBF" w:rsidRDefault="006234E2">
      <w:pPr>
        <w:spacing w:after="60" w:line="259" w:lineRule="auto"/>
        <w:ind w:left="4790" w:firstLine="0"/>
        <w:jc w:val="left"/>
      </w:pPr>
      <w:r>
        <w:rPr>
          <w:noProof/>
        </w:rPr>
        <w:drawing>
          <wp:inline distT="0" distB="0" distL="0" distR="0">
            <wp:extent cx="838200" cy="15244"/>
            <wp:effectExtent l="0" t="0" r="0" b="0"/>
            <wp:docPr id="10779" name="Picture 10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9" name="Picture 107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FBF" w:rsidRDefault="006234E2">
      <w:pPr>
        <w:ind w:left="72" w:right="124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970" name="Picture 3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0" name="Picture 397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подготовки обучающихся установленным требованиям, соответствия применяемых форм, средств, методов обучения и воспитания возрастным, психофизическим особенностям, склонностям, способностям, интересам и потребностям обучающихся.</w:t>
      </w:r>
    </w:p>
    <w:p w:rsidR="00884FBF" w:rsidRDefault="006234E2">
      <w:pPr>
        <w:ind w:left="62" w:right="124" w:firstLine="672"/>
      </w:pP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971" name="Picture 3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1" name="Picture 397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2.11. Анализировать деятельность участников образовательного процесс</w:t>
      </w:r>
      <w:r w:rsidR="00093577">
        <w:t>а и структурных подразделений ОО</w:t>
      </w:r>
      <w:r>
        <w:t xml:space="preserve"> в области реализ</w:t>
      </w:r>
      <w:r w:rsidR="00093577">
        <w:t>ации образовательных программ ОО</w:t>
      </w:r>
      <w:r>
        <w:t>.</w:t>
      </w:r>
    </w:p>
    <w:p w:rsidR="00884FBF" w:rsidRDefault="006234E2">
      <w:pPr>
        <w:ind w:left="62" w:right="124" w:firstLine="686"/>
      </w:pPr>
      <w:r>
        <w:t>2.12. Изучать, обобщать результаты деятельности педагогического коллектива в целом и по определенному направлению.</w:t>
      </w:r>
    </w:p>
    <w:p w:rsidR="00884FBF" w:rsidRDefault="006234E2">
      <w:pPr>
        <w:spacing w:after="33"/>
        <w:ind w:left="62" w:right="124" w:firstLine="605"/>
      </w:pPr>
      <w:r>
        <w:t>2.13. Рассматривать вопросы своевременности предоставления отдельным категориям обучающихся дополнительных мер социальной поддержки и видов материального обеспечения, предусмотренных действующим законодательством</w:t>
      </w:r>
    </w:p>
    <w:p w:rsidR="00884FBF" w:rsidRDefault="006234E2" w:rsidP="00093577">
      <w:pPr>
        <w:ind w:left="759" w:right="-571"/>
        <w:jc w:val="left"/>
      </w:pPr>
      <w:r>
        <w:t>2.14. Рассматривать вопросы а</w:t>
      </w:r>
      <w:r w:rsidR="00093577">
        <w:t>ттестации и поощрения педагогов.</w:t>
      </w:r>
    </w:p>
    <w:p w:rsidR="00884FBF" w:rsidRDefault="00317F64" w:rsidP="00093577">
      <w:pPr>
        <w:spacing w:after="26"/>
        <w:ind w:left="62" w:right="124" w:firstLine="682"/>
        <w:jc w:val="left"/>
      </w:pPr>
      <w:r>
        <w:t>2.15. Представлять педагогов ОО</w:t>
      </w:r>
      <w:r w:rsidR="006234E2">
        <w:t xml:space="preserve"> к почетному званию”Заслуженный учитель Российской Федерации“ и почетному знаку ”Почетный работник общего образования РФ”.</w:t>
      </w:r>
    </w:p>
    <w:p w:rsidR="00884FBF" w:rsidRDefault="006234E2">
      <w:pPr>
        <w:spacing w:after="27"/>
        <w:ind w:left="62" w:right="124" w:firstLine="686"/>
      </w:pPr>
      <w:r>
        <w:t>2.16. Принимать решение о допуске обучающихся к промежуточной и итоговой аттестации, о переводе учащихся в следующий класс, а также с образовательной программы предыдущего уровня на следующий уровень общего образования</w:t>
      </w:r>
    </w:p>
    <w:p w:rsidR="00884FBF" w:rsidRDefault="006234E2">
      <w:pPr>
        <w:spacing w:after="33"/>
        <w:ind w:left="744" w:right="124"/>
      </w:pPr>
      <w:r>
        <w:t>2.17. Представлять обучающихся к наложению мер дисциплинарного взыскания.</w:t>
      </w:r>
    </w:p>
    <w:p w:rsidR="00884FBF" w:rsidRDefault="006234E2">
      <w:pPr>
        <w:spacing w:after="34"/>
        <w:ind w:left="62" w:right="124" w:firstLine="691"/>
      </w:pPr>
      <w:r>
        <w:t>2.18. Решать вопрос о переводе учащихся из класса в класс ”условно”, об оставлении учащихся на повторный год обучения.</w:t>
      </w:r>
    </w:p>
    <w:p w:rsidR="00884FBF" w:rsidRDefault="006234E2">
      <w:pPr>
        <w:ind w:left="62" w:right="124" w:firstLine="682"/>
      </w:pPr>
      <w:r>
        <w:t>2.19. Представлять обучающихся к поощрению и награждению за учебные достижения, а также за социально</w:t>
      </w:r>
      <w:r w:rsidR="00093577">
        <w:t xml:space="preserve"> значимую деятельность в ОО</w:t>
      </w:r>
      <w:r>
        <w:t>.</w:t>
      </w:r>
    </w:p>
    <w:p w:rsidR="00884FBF" w:rsidRDefault="006234E2">
      <w:pPr>
        <w:spacing w:after="709"/>
        <w:ind w:left="62" w:right="197" w:firstLine="610"/>
      </w:pPr>
      <w:r>
        <w:lastRenderedPageBreak/>
        <w:t>2.20. Рассмотрение и выработка предложений по улучшению работы по обеспечению питанием и медицинскому обеспечению обучающихся в целях охраны и укрепления здоровья детей и работников Образовательного учреждения;</w:t>
      </w:r>
    </w:p>
    <w:p w:rsidR="00884FBF" w:rsidRDefault="006234E2">
      <w:pPr>
        <w:pStyle w:val="1"/>
        <w:numPr>
          <w:ilvl w:val="0"/>
          <w:numId w:val="0"/>
        </w:numPr>
        <w:spacing w:after="129"/>
        <w:ind w:left="730" w:right="451"/>
      </w:pPr>
      <w:r>
        <w:t>З. Регламент работы педагогического совета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3972" name="Picture 3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2" name="Picture 39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4FBF" w:rsidRDefault="006234E2">
      <w:pPr>
        <w:ind w:left="735" w:right="124"/>
      </w:pPr>
      <w:r>
        <w:t>З. 1. Педагогический совет проводится не реже одного раза в учебную четверть.</w:t>
      </w:r>
    </w:p>
    <w:p w:rsidR="00884FBF" w:rsidRDefault="006234E2">
      <w:pPr>
        <w:spacing w:after="27" w:line="320" w:lineRule="auto"/>
        <w:ind w:left="226" w:firstLine="696"/>
      </w:pPr>
      <w:r>
        <w:t>3.2. Тематика заседаний вкл</w:t>
      </w:r>
      <w:r w:rsidR="00A00566">
        <w:t>ючается в годовой план работы ОО</w:t>
      </w:r>
      <w:r>
        <w:t xml:space="preserve"> с учетом нерешенных проблем и утверждается на первом в учебном году заседании педагогического совета.</w:t>
      </w:r>
    </w:p>
    <w:p w:rsidR="00884FBF" w:rsidRDefault="00093577" w:rsidP="00093577">
      <w:pPr>
        <w:spacing w:after="99"/>
        <w:ind w:left="1080" w:right="124" w:firstLine="0"/>
      </w:pPr>
      <w:r>
        <w:t>3.</w:t>
      </w:r>
      <w:r w:rsidR="006234E2">
        <w:t>З. Работой педагогического совета руководит председатель педагогического совета.</w:t>
      </w:r>
    </w:p>
    <w:p w:rsidR="00884FBF" w:rsidRDefault="006234E2">
      <w:pPr>
        <w:numPr>
          <w:ilvl w:val="1"/>
          <w:numId w:val="2"/>
        </w:numPr>
        <w:ind w:right="124" w:firstLine="710"/>
      </w:pPr>
      <w:r>
        <w:t>В отсутствие председателя педагогического совета его должность заме</w:t>
      </w:r>
      <w:r w:rsidR="00A00566">
        <w:t>щает заместитель руководителя ОО</w:t>
      </w:r>
      <w:r>
        <w:t xml:space="preserve"> по учебно-воспитательной работе.</w:t>
      </w:r>
    </w:p>
    <w:p w:rsidR="00884FBF" w:rsidRDefault="006234E2" w:rsidP="00093577">
      <w:pPr>
        <w:numPr>
          <w:ilvl w:val="1"/>
          <w:numId w:val="2"/>
        </w:numPr>
        <w:spacing w:after="90"/>
        <w:ind w:right="124" w:firstLine="710"/>
        <w:jc w:val="left"/>
      </w:pPr>
      <w:r>
        <w:t>Решения принимаются открытым голосованием простым большинством голосов. Решения присутствовало не менее двух третей состава, и считаются принятыми, если за решение проголосовало более половины присутствовавших на заседании.</w:t>
      </w:r>
    </w:p>
    <w:p w:rsidR="00884FBF" w:rsidRDefault="006234E2">
      <w:pPr>
        <w:numPr>
          <w:ilvl w:val="1"/>
          <w:numId w:val="2"/>
        </w:numPr>
        <w:ind w:right="124" w:firstLine="710"/>
      </w:pPr>
      <w:r>
        <w:t>Решения педагогического совета принимаются большинством голосов от числа присутствующих, носят рекомендательный характер и становятся обязательными для всех членов педагогического коллектива по</w:t>
      </w:r>
      <w:r w:rsidR="00093577">
        <w:t>сле утверждения руководителем ОО</w:t>
      </w:r>
      <w:r>
        <w:t>.</w:t>
      </w:r>
    </w:p>
    <w:p w:rsidR="00884FBF" w:rsidRDefault="006234E2">
      <w:pPr>
        <w:numPr>
          <w:ilvl w:val="1"/>
          <w:numId w:val="2"/>
        </w:numPr>
        <w:spacing w:after="90"/>
        <w:ind w:right="124" w:firstLine="710"/>
      </w:pPr>
      <w:r>
        <w:t>Наряду с педагогическим советом, в котором принимают участие в обязательном порядке</w:t>
      </w:r>
      <w:r w:rsidR="00093577">
        <w:t xml:space="preserve"> все педагогические работники ОО</w:t>
      </w:r>
      <w:r>
        <w:t>, проводятся малые педсоветы, касающиеся только работы педагогов отдельного уровня образования, параллели, класса. Как правило, на таких педагогических советах рассматриваются организационные вопросы по допуску учащихся к экзаменам, об организации итоговой аттестации учащихся, о переводе учащихся и т.п.</w:t>
      </w:r>
    </w:p>
    <w:p w:rsidR="00884FBF" w:rsidRDefault="006234E2">
      <w:pPr>
        <w:numPr>
          <w:ilvl w:val="1"/>
          <w:numId w:val="2"/>
        </w:numPr>
        <w:spacing w:after="51"/>
        <w:ind w:right="124" w:firstLine="710"/>
      </w:pPr>
      <w:r>
        <w:t>Время, место и повестка дня заседания педагогического совета сообщается не позднее, чем за две недели до его проведения с целью подготовки каждого педагога к обсуждению темы и обнародуется секретарем педагогического совета в</w:t>
      </w:r>
      <w:r w:rsidR="00093577">
        <w:t xml:space="preserve"> общественно доступных местах</w:t>
      </w:r>
      <w:r>
        <w:t xml:space="preserve"> и посредством телекоммуникационных сетей.</w:t>
      </w:r>
    </w:p>
    <w:p w:rsidR="00884FBF" w:rsidRDefault="006234E2" w:rsidP="00317F64">
      <w:pPr>
        <w:spacing w:after="89" w:line="240" w:lineRule="atLeast"/>
        <w:ind w:left="828" w:right="125" w:hanging="828"/>
        <w:contextualSpacing/>
        <w:jc w:val="left"/>
      </w:pPr>
      <w:r>
        <w:rPr>
          <w:noProof/>
        </w:rPr>
        <w:drawing>
          <wp:inline distT="0" distB="0" distL="0" distR="0">
            <wp:extent cx="960120" cy="6098"/>
            <wp:effectExtent l="0" t="0" r="0" b="0"/>
            <wp:docPr id="6038" name="Picture 6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8" name="Picture 603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3.9. Д</w:t>
      </w:r>
      <w:r>
        <w:rPr>
          <w:u w:val="single" w:color="000000"/>
        </w:rPr>
        <w:t>ля подгото</w:t>
      </w:r>
      <w:r>
        <w:t>вки</w:t>
      </w:r>
      <w:r w:rsidR="00093577">
        <w:t xml:space="preserve"> и проведения педагогического совета</w:t>
      </w:r>
      <w:r w:rsidR="00F60396">
        <w:rPr>
          <w:noProof/>
        </w:rPr>
        <w:t xml:space="preserve"> </w:t>
      </w:r>
      <w:r>
        <w:t>и</w:t>
      </w:r>
      <w:r w:rsidR="00F60396">
        <w:t xml:space="preserve"> </w:t>
      </w:r>
      <w:r>
        <w:t>инициативные группы педагогов, возглавляемые представителем администрации.</w:t>
      </w:r>
    </w:p>
    <w:p w:rsidR="00884FBF" w:rsidRDefault="006234E2" w:rsidP="00317F64">
      <w:pPr>
        <w:spacing w:line="240" w:lineRule="atLeast"/>
        <w:ind w:left="677" w:right="125" w:firstLine="691"/>
        <w:contextualSpacing/>
        <w:jc w:val="left"/>
      </w:pPr>
      <w:r>
        <w:t>3.10. Заседания и решения педагогического совета протоколируются. Протоколы подписываются председателем педагогического совета и секретарем.</w:t>
      </w:r>
    </w:p>
    <w:p w:rsidR="00884FBF" w:rsidRDefault="006234E2" w:rsidP="00317F64">
      <w:pPr>
        <w:spacing w:line="240" w:lineRule="atLeast"/>
        <w:ind w:left="1364" w:right="125"/>
        <w:contextualSpacing/>
        <w:jc w:val="left"/>
      </w:pPr>
      <w:r>
        <w:t xml:space="preserve">З. 11. Протоколы заседаний и решений хранятся в канцелярии </w:t>
      </w:r>
      <w:r w:rsidR="00317F64">
        <w:t>ОО</w:t>
      </w:r>
      <w:r>
        <w:t>.</w:t>
      </w:r>
    </w:p>
    <w:sectPr w:rsidR="00884FBF">
      <w:pgSz w:w="11904" w:h="16834"/>
      <w:pgMar w:top="1239" w:right="768" w:bottom="946" w:left="9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2EA9"/>
    <w:multiLevelType w:val="hybridMultilevel"/>
    <w:tmpl w:val="9280AA84"/>
    <w:lvl w:ilvl="0" w:tplc="F4C49110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9FC1858">
      <w:start w:val="1"/>
      <w:numFmt w:val="lowerLetter"/>
      <w:lvlText w:val="%2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EAD4D4">
      <w:start w:val="1"/>
      <w:numFmt w:val="lowerRoman"/>
      <w:lvlText w:val="%3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FA02FA">
      <w:start w:val="1"/>
      <w:numFmt w:val="decimal"/>
      <w:lvlText w:val="%4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69B38">
      <w:start w:val="1"/>
      <w:numFmt w:val="lowerLetter"/>
      <w:lvlText w:val="%5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5E4CE0">
      <w:start w:val="1"/>
      <w:numFmt w:val="lowerRoman"/>
      <w:lvlText w:val="%6"/>
      <w:lvlJc w:val="left"/>
      <w:pPr>
        <w:ind w:left="7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B62F3E">
      <w:start w:val="1"/>
      <w:numFmt w:val="decimal"/>
      <w:lvlText w:val="%7"/>
      <w:lvlJc w:val="left"/>
      <w:pPr>
        <w:ind w:left="8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C68B2C">
      <w:start w:val="1"/>
      <w:numFmt w:val="lowerLetter"/>
      <w:lvlText w:val="%8"/>
      <w:lvlJc w:val="left"/>
      <w:pPr>
        <w:ind w:left="9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E273BA">
      <w:start w:val="1"/>
      <w:numFmt w:val="lowerRoman"/>
      <w:lvlText w:val="%9"/>
      <w:lvlJc w:val="left"/>
      <w:pPr>
        <w:ind w:left="9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E4B1E"/>
    <w:multiLevelType w:val="multilevel"/>
    <w:tmpl w:val="FB5C9B16"/>
    <w:lvl w:ilvl="0">
      <w:start w:val="3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FA5E69"/>
    <w:multiLevelType w:val="hybridMultilevel"/>
    <w:tmpl w:val="5A1E8416"/>
    <w:lvl w:ilvl="0" w:tplc="D3227336">
      <w:start w:val="1"/>
      <w:numFmt w:val="decimal"/>
      <w:lvlText w:val="%1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CE2C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4480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7230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AC21A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28EA8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F6083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822CA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6E0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BF"/>
    <w:rsid w:val="00093577"/>
    <w:rsid w:val="000B64BD"/>
    <w:rsid w:val="0025622E"/>
    <w:rsid w:val="00317F64"/>
    <w:rsid w:val="00501B93"/>
    <w:rsid w:val="006234E2"/>
    <w:rsid w:val="00884FBF"/>
    <w:rsid w:val="009976AD"/>
    <w:rsid w:val="00A00566"/>
    <w:rsid w:val="00F6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B58B7"/>
  <w15:docId w15:val="{44CB2609-0C78-421E-A1E0-7FBDA651E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66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3"/>
      </w:numPr>
      <w:spacing w:after="77"/>
      <w:ind w:left="1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6"/>
    </w:rPr>
  </w:style>
  <w:style w:type="paragraph" w:styleId="a3">
    <w:name w:val="Normal (Web)"/>
    <w:basedOn w:val="a"/>
    <w:uiPriority w:val="99"/>
    <w:semiHidden/>
    <w:unhideWhenUsed/>
    <w:rsid w:val="000B64BD"/>
    <w:pPr>
      <w:spacing w:after="348"/>
      <w:ind w:left="1766" w:right="1843" w:firstLine="0"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76AD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Абдулвагаб</dc:creator>
  <cp:keywords/>
  <cp:lastModifiedBy>Абдулвагаб</cp:lastModifiedBy>
  <cp:revision>7</cp:revision>
  <cp:lastPrinted>2021-08-26T09:01:00Z</cp:lastPrinted>
  <dcterms:created xsi:type="dcterms:W3CDTF">2021-08-26T07:20:00Z</dcterms:created>
  <dcterms:modified xsi:type="dcterms:W3CDTF">2021-08-27T08:56:00Z</dcterms:modified>
</cp:coreProperties>
</file>