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B95321" w:rsidRDefault="00293132" w:rsidP="00B9532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bookmarkStart w:id="0" w:name="_GoBack"/>
      <w:bookmarkEnd w:id="0"/>
      <w:r w:rsidRPr="00B95321">
        <w:rPr>
          <w:rFonts w:ascii="Times New Roman" w:hAnsi="Times New Roman" w:cs="Times New Roman"/>
          <w:b/>
          <w:i/>
          <w:color w:val="7030A0"/>
          <w:sz w:val="28"/>
          <w:szCs w:val="28"/>
        </w:rPr>
        <w:t>Страничка для родителей.</w:t>
      </w:r>
    </w:p>
    <w:p w:rsidR="00B95321" w:rsidRDefault="00B95321" w:rsidP="00B9532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B95321">
        <w:rPr>
          <w:rFonts w:ascii="Times New Roman" w:hAnsi="Times New Roman" w:cs="Times New Roman"/>
          <w:b/>
          <w:i/>
          <w:color w:val="C00000"/>
          <w:sz w:val="28"/>
          <w:szCs w:val="28"/>
        </w:rPr>
        <w:t>Семейное чтение тонкой нитью</w:t>
      </w:r>
    </w:p>
    <w:p w:rsidR="00B95321" w:rsidRDefault="00B95321" w:rsidP="00B9532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B9532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соединяет одну душу с другой, </w:t>
      </w:r>
    </w:p>
    <w:p w:rsidR="00B95321" w:rsidRDefault="00B95321" w:rsidP="00B9532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B9532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и тогда рождается родство души.               </w:t>
      </w:r>
    </w:p>
    <w:p w:rsidR="00B95321" w:rsidRPr="00B95321" w:rsidRDefault="00B95321" w:rsidP="00B95321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 w:rsidRPr="00B95321">
        <w:rPr>
          <w:rFonts w:ascii="Times New Roman" w:hAnsi="Times New Roman" w:cs="Times New Roman"/>
          <w:b/>
          <w:i/>
          <w:color w:val="C00000"/>
          <w:sz w:val="28"/>
          <w:szCs w:val="28"/>
        </w:rPr>
        <w:t>Януш</w:t>
      </w:r>
      <w:proofErr w:type="spellEnd"/>
      <w:r w:rsidRPr="00B9532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Корчак.</w:t>
      </w:r>
    </w:p>
    <w:p w:rsidR="00B95321" w:rsidRPr="00B95321" w:rsidRDefault="00B95321" w:rsidP="00B95321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</w:rPr>
        <w:drawing>
          <wp:inline distT="0" distB="0" distL="0" distR="0">
            <wp:extent cx="2295525" cy="2009775"/>
            <wp:effectExtent l="19050" t="0" r="9525" b="0"/>
            <wp:docPr id="1" name="Рисунок 1" descr="C:\Users\Админ\Desktop\17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7\imag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321" w:rsidRPr="003F6642" w:rsidRDefault="00B95321" w:rsidP="00B95321">
      <w:pPr>
        <w:shd w:val="clear" w:color="auto" w:fill="FFFFFF"/>
        <w:spacing w:after="0" w:line="240" w:lineRule="auto"/>
        <w:ind w:left="50"/>
        <w:jc w:val="center"/>
        <w:rPr>
          <w:rFonts w:ascii="Calibri" w:eastAsia="Times New Roman" w:hAnsi="Calibri" w:cs="Times New Roman"/>
          <w:color w:val="FF0000"/>
          <w:sz w:val="24"/>
          <w:szCs w:val="24"/>
        </w:rPr>
      </w:pPr>
      <w:r w:rsidRPr="00B953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Модель детского чтения</w:t>
      </w:r>
    </w:p>
    <w:p w:rsidR="00B95321" w:rsidRPr="003F6642" w:rsidRDefault="00B95321" w:rsidP="00B95321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детей по целям, мотивам и характеру разнообразно. Модель детского чтения чаще всего складывается из учебного, досугового, делового, познавательного и чтения «для души».</w:t>
      </w:r>
    </w:p>
    <w:p w:rsidR="00B95321" w:rsidRPr="003F6642" w:rsidRDefault="00B95321" w:rsidP="00B9532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7209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Учебное чтение.</w:t>
      </w:r>
      <w:r w:rsidRPr="00B9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учебной и программной литературы - это, прежде всего, труд,</w:t>
      </w:r>
      <w:r w:rsidRPr="00B9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волевые усилия, ответственность. Здесь многое зависит от выработанной у ребёнка привычки к умственному труду, от отношения к учёбе в целом. Поддерживая энтузиазм ребёнка к учению, мы поддерживаем его программное чтение. Литература, входящая в школьную программу, - это произведения, отобранные временем, её лучшие образцы и здесь важна помощь родителей, особенно в начальной школе.</w:t>
      </w:r>
    </w:p>
    <w:p w:rsidR="00B95321" w:rsidRPr="003F6642" w:rsidRDefault="00B95321" w:rsidP="00B9532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7209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Чтение - развлечение, релаксация, отдых.</w:t>
      </w:r>
      <w:r w:rsidRPr="00B95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для веселья. Эту потребность хорошо удовлетворяют комиксы, книги-парадоксы. Их функция – позабавить ребёнка. Психологи установили: «смешная книга» для младшего школьника – это любимая книга. К таким книгам относятся произведения  </w:t>
      </w:r>
      <w:proofErr w:type="spellStart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Д.Хармса</w:t>
      </w:r>
      <w:proofErr w:type="spellEnd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Г.Остера</w:t>
      </w:r>
      <w:proofErr w:type="spellEnd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Э.Успенского</w:t>
      </w:r>
      <w:proofErr w:type="spellEnd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О.Григорьева</w:t>
      </w:r>
      <w:proofErr w:type="spellEnd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В.Драгунского</w:t>
      </w:r>
      <w:proofErr w:type="spellEnd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В.Голявкина</w:t>
      </w:r>
      <w:proofErr w:type="spellEnd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многих других авторов.</w:t>
      </w:r>
    </w:p>
    <w:p w:rsidR="00B95321" w:rsidRPr="003F6642" w:rsidRDefault="00B95321" w:rsidP="00B9532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7209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Деловое чтение</w:t>
      </w:r>
      <w:r w:rsidRPr="008720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 Его функция прикладная  - научиться мастерить своими руками или проверить свои способности. Мальчики читают о машинах, спорте и т.п</w:t>
      </w:r>
      <w:proofErr w:type="gramStart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евочки – о кулинарии, рукоделии и т.п. некоторые в свободное время любят разгадывать кроссворды, заполнять тесты.</w:t>
      </w:r>
    </w:p>
    <w:p w:rsidR="00B95321" w:rsidRPr="003F6642" w:rsidRDefault="00B95321" w:rsidP="00B9532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7209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Познавательное чтение</w:t>
      </w:r>
      <w:r w:rsidRPr="008720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 Здесь на первом месте энциклопедии и справочники. Дети выборочно черпают из них информацию по разным вопросам. При всей важности такого чтения в нём есть опасность – информированность читателя, лишённая души. Огромный пласт научно-познавательных книг, отлучающийся стремлением авторов заинтересовать ребёнка окружающим миром, вызвать в нём любознательность, пытливость ума, оказывается в тени энциклопедий, вырабатывающих эрудицию без глубины собственных мыслей читателей.</w:t>
      </w:r>
    </w:p>
    <w:p w:rsidR="00B95321" w:rsidRPr="003F6642" w:rsidRDefault="00B95321" w:rsidP="00B95321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87209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>Чтение «для души».</w:t>
      </w:r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 Так дети чаще всего называют чтение художественных произведений. Художественная литература становится для ребёнка особенно значимой и необходимой, когда в книге он находит себя. Эффект узнавания – самый сильный аргумент в пользу чтения художественной литературы, особенно для подростка озабоченного поиском своего «Я». Особое значение чтения «для души» имеет поэзия.</w:t>
      </w:r>
    </w:p>
    <w:p w:rsidR="00B95321" w:rsidRPr="003F6642" w:rsidRDefault="00B95321" w:rsidP="00B95321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9532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СОВЕТ</w:t>
      </w:r>
      <w:r w:rsidRPr="00B95321">
        <w:rPr>
          <w:rFonts w:ascii="Times New Roman" w:eastAsia="Times New Roman" w:hAnsi="Times New Roman" w:cs="Times New Roman"/>
          <w:color w:val="000000"/>
          <w:sz w:val="24"/>
          <w:szCs w:val="24"/>
        </w:rPr>
        <w:t>: Побуждайте своих детей читать программную литературу до изучения ее в школе. Используйте для этого летнее время. Включайтесь в ее чтение вместе с ребенком, найдите в этом удовольствие. Глядя на вас, и ребенок получит радость. Последующее изучение произведения в классе ляжет на эмоционально подготовленную почву и нейтрализует негативное отношение к нему.</w:t>
      </w:r>
    </w:p>
    <w:p w:rsidR="00293132" w:rsidRPr="00D523BA" w:rsidRDefault="00D523BA" w:rsidP="00D523B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23B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Памятка для родителей</w:t>
      </w:r>
    </w:p>
    <w:p w:rsidR="00D523BA" w:rsidRPr="00A97607" w:rsidRDefault="00D523BA" w:rsidP="00D523BA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9760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Чтение – это окошко, через которое </w:t>
      </w:r>
    </w:p>
    <w:p w:rsidR="00D523BA" w:rsidRPr="00A97607" w:rsidRDefault="00D523BA" w:rsidP="00D523BA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97607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видят себя мир и познают себя.</w:t>
      </w:r>
    </w:p>
    <w:p w:rsidR="00D523BA" w:rsidRPr="00D523BA" w:rsidRDefault="00D523BA" w:rsidP="00D523B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523BA">
        <w:rPr>
          <w:rFonts w:ascii="Times New Roman" w:hAnsi="Times New Roman" w:cs="Times New Roman"/>
          <w:b/>
          <w:i/>
          <w:sz w:val="24"/>
          <w:szCs w:val="24"/>
        </w:rPr>
        <w:t>В. А. Сухомлинский.</w:t>
      </w:r>
    </w:p>
    <w:p w:rsidR="00B95321" w:rsidRDefault="00B95321" w:rsidP="00D523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132" w:rsidRDefault="00D523BA" w:rsidP="00D523BA">
      <w:pPr>
        <w:jc w:val="center"/>
      </w:pPr>
      <w:r>
        <w:rPr>
          <w:noProof/>
        </w:rPr>
        <w:drawing>
          <wp:inline distT="0" distB="0" distL="0" distR="0">
            <wp:extent cx="2494869" cy="1733550"/>
            <wp:effectExtent l="19050" t="0" r="681" b="0"/>
            <wp:docPr id="6" name="Рисунок 2" descr="C:\Users\Админ\Desktop\17\Chtenie_plakat_semi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17\Chtenie_plakat_semiy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18" cy="173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132" w:rsidRPr="00D523BA" w:rsidRDefault="00D523BA" w:rsidP="00D523B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3BA">
        <w:rPr>
          <w:rFonts w:ascii="Times New Roman" w:hAnsi="Times New Roman" w:cs="Times New Roman"/>
          <w:b/>
          <w:i/>
          <w:sz w:val="24"/>
          <w:szCs w:val="24"/>
        </w:rPr>
        <w:t>Уважаемые родители. Откройте своему ребенку увлекательный мир книги. Пробудите в его душе способность сопереживать, сострадать, радоваться.  Культура общения с книгой закладывается в семье. Создайте в своей семье добрую традицию  -  Чтение вслух.</w:t>
      </w:r>
    </w:p>
    <w:p w:rsidR="00293132" w:rsidRPr="00A97607" w:rsidRDefault="00D01648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97607">
        <w:rPr>
          <w:rFonts w:ascii="Times New Roman" w:hAnsi="Times New Roman" w:cs="Times New Roman"/>
          <w:b/>
          <w:i/>
          <w:color w:val="FF0000"/>
          <w:sz w:val="24"/>
          <w:szCs w:val="24"/>
        </w:rPr>
        <w:t>Давайте откроем своему ребенку Чудо, которое несет в себе Книга.</w:t>
      </w:r>
    </w:p>
    <w:p w:rsidR="00D01648" w:rsidRPr="00A97607" w:rsidRDefault="00D01648">
      <w:pPr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D01648" w:rsidRPr="00A97607" w:rsidRDefault="00D01648" w:rsidP="00D01648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 xml:space="preserve">Чтение – праздник души. </w:t>
      </w:r>
    </w:p>
    <w:p w:rsidR="00D01648" w:rsidRPr="00A97607" w:rsidRDefault="00D01648" w:rsidP="00D01648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>Дарите ребенку книги.</w:t>
      </w:r>
    </w:p>
    <w:p w:rsidR="00D01648" w:rsidRPr="00A97607" w:rsidRDefault="00D01648" w:rsidP="00D01648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>Читайте сами.</w:t>
      </w:r>
    </w:p>
    <w:p w:rsidR="00D01648" w:rsidRPr="00A97607" w:rsidRDefault="00D01648" w:rsidP="00D01648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>Читайте друг другу.</w:t>
      </w:r>
    </w:p>
    <w:p w:rsidR="00D01648" w:rsidRPr="00A97607" w:rsidRDefault="00D01648" w:rsidP="00D01648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>Читайте ребенку перед сном.</w:t>
      </w:r>
    </w:p>
    <w:p w:rsidR="00D01648" w:rsidRPr="00A97607" w:rsidRDefault="00D01648" w:rsidP="00D01648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>Соберите домашнюю библиотеку.</w:t>
      </w:r>
    </w:p>
    <w:p w:rsidR="00D01648" w:rsidRPr="00A97607" w:rsidRDefault="00D01648" w:rsidP="00D01648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>Говорите с ребенком о прочитанном произведении.</w:t>
      </w:r>
    </w:p>
    <w:p w:rsidR="00A97607" w:rsidRPr="00A97607" w:rsidRDefault="00A97607" w:rsidP="00A976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 xml:space="preserve">Семейные чтения – это главный шаг к широкому приобщению  ребенка к миру книг. Первая встреча человека с книгой происходит в семье благодаря устным рассказам и сказкам, чтению вслух. </w:t>
      </w:r>
    </w:p>
    <w:p w:rsidR="00A97607" w:rsidRPr="00A97607" w:rsidRDefault="00A97607" w:rsidP="00A976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607">
        <w:rPr>
          <w:rFonts w:ascii="Times New Roman" w:hAnsi="Times New Roman" w:cs="Times New Roman"/>
          <w:b/>
          <w:sz w:val="24"/>
          <w:szCs w:val="24"/>
        </w:rPr>
        <w:t>Семейное чтение вводит ребенка в мир книжной культуры, является древним, проверенным способом воспитания человека, в том числе и как читателя.</w:t>
      </w:r>
      <w:r>
        <w:rPr>
          <w:rFonts w:ascii="Times New Roman" w:hAnsi="Times New Roman" w:cs="Times New Roman"/>
          <w:b/>
          <w:sz w:val="24"/>
          <w:szCs w:val="24"/>
        </w:rPr>
        <w:t xml:space="preserve"> Читательская деятельность и читательская культура формируются на основе слушания и говорения.</w:t>
      </w:r>
    </w:p>
    <w:p w:rsidR="00A97607" w:rsidRDefault="00A97607" w:rsidP="00A97607">
      <w:pPr>
        <w:rPr>
          <w:b/>
        </w:rPr>
      </w:pPr>
      <w:r w:rsidRPr="00A97607">
        <w:rPr>
          <w:rFonts w:ascii="Times New Roman" w:hAnsi="Times New Roman" w:cs="Times New Roman"/>
          <w:b/>
          <w:i/>
          <w:color w:val="FF0000"/>
          <w:sz w:val="28"/>
          <w:szCs w:val="28"/>
        </w:rPr>
        <w:t>Если с детства у ребенка не воспитана любовь к книге, если чтение не стало духовной потребностью, в годы отрочества душа ребенка будет пустой.</w:t>
      </w:r>
      <w:r>
        <w:rPr>
          <w:b/>
        </w:rPr>
        <w:t xml:space="preserve">                                              </w:t>
      </w:r>
    </w:p>
    <w:p w:rsidR="00A97607" w:rsidRPr="00A97607" w:rsidRDefault="00A97607" w:rsidP="00A9760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Pr="00A97607">
        <w:rPr>
          <w:rFonts w:ascii="Times New Roman" w:hAnsi="Times New Roman" w:cs="Times New Roman"/>
          <w:b/>
          <w:i/>
          <w:sz w:val="28"/>
          <w:szCs w:val="28"/>
        </w:rPr>
        <w:t>В. А. Сухомлинский.</w:t>
      </w:r>
    </w:p>
    <w:p w:rsidR="00293132" w:rsidRDefault="00293132"/>
    <w:sectPr w:rsidR="00293132" w:rsidSect="00B9532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00351"/>
    <w:multiLevelType w:val="multilevel"/>
    <w:tmpl w:val="F3C4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32"/>
    <w:rsid w:val="00293132"/>
    <w:rsid w:val="00820C29"/>
    <w:rsid w:val="0087209C"/>
    <w:rsid w:val="009F46DB"/>
    <w:rsid w:val="00A97607"/>
    <w:rsid w:val="00AE7B42"/>
    <w:rsid w:val="00B95321"/>
    <w:rsid w:val="00D01648"/>
    <w:rsid w:val="00D1235E"/>
    <w:rsid w:val="00D523BA"/>
    <w:rsid w:val="00E712B9"/>
    <w:rsid w:val="00F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3132"/>
    <w:rPr>
      <w:b/>
      <w:bCs/>
    </w:rPr>
  </w:style>
  <w:style w:type="character" w:styleId="a5">
    <w:name w:val="Emphasis"/>
    <w:basedOn w:val="a0"/>
    <w:uiPriority w:val="20"/>
    <w:qFormat/>
    <w:rsid w:val="0029313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1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1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3132"/>
    <w:rPr>
      <w:b/>
      <w:bCs/>
    </w:rPr>
  </w:style>
  <w:style w:type="character" w:styleId="a5">
    <w:name w:val="Emphasis"/>
    <w:basedOn w:val="a0"/>
    <w:uiPriority w:val="20"/>
    <w:qFormat/>
    <w:rsid w:val="0029313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1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1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555</cp:lastModifiedBy>
  <cp:revision>2</cp:revision>
  <dcterms:created xsi:type="dcterms:W3CDTF">2017-12-18T11:14:00Z</dcterms:created>
  <dcterms:modified xsi:type="dcterms:W3CDTF">2017-12-18T11:14:00Z</dcterms:modified>
</cp:coreProperties>
</file>