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238" w:rsidRPr="00657238" w:rsidRDefault="00657238" w:rsidP="00657238">
      <w:pPr>
        <w:rPr>
          <w:sz w:val="28"/>
          <w:szCs w:val="28"/>
        </w:rPr>
      </w:pPr>
      <w:r>
        <w:t xml:space="preserve">       </w:t>
      </w:r>
      <w:r w:rsidRPr="00657238">
        <w:rPr>
          <w:sz w:val="28"/>
          <w:szCs w:val="28"/>
        </w:rPr>
        <w:t>Уроки Мужества, посвященные Сталинградской битве</w:t>
      </w:r>
    </w:p>
    <w:p w:rsidR="00657238" w:rsidRDefault="00657238" w:rsidP="00657238">
      <w:r>
        <w:t>Классные руководители, учителя истории на своих уроках, классных часах провели беседы о степени важности Сталинградской битвы.</w:t>
      </w:r>
    </w:p>
    <w:p w:rsidR="00657238" w:rsidRDefault="00657238" w:rsidP="00657238">
      <w:r>
        <w:t xml:space="preserve">В 7-х  была проведена виртуальная экскурсия по мемориальному комплексу «Мамаев курган». Экскурсию подготовила учитель истории </w:t>
      </w:r>
      <w:r w:rsidR="002C0777">
        <w:t>Абдуллаев М.А.</w:t>
      </w:r>
      <w:bookmarkStart w:id="0" w:name="_GoBack"/>
      <w:bookmarkEnd w:id="0"/>
      <w:r>
        <w:t xml:space="preserve">  Она рассказала об историческом значении Сталинградской битвы, ветеранах района, участвовавших в Сталинградской битве. Электронную презентацию сделали ученики</w:t>
      </w:r>
    </w:p>
    <w:p w:rsidR="00657238" w:rsidRDefault="00657238" w:rsidP="00657238">
      <w:r>
        <w:t>В библиотеке  был подготовлен обзор литературы о Великой Отечественной войне.</w:t>
      </w:r>
    </w:p>
    <w:p w:rsidR="00657238" w:rsidRDefault="00657238" w:rsidP="00657238">
      <w:r>
        <w:t>В музее для учащихся начальной школы р</w:t>
      </w:r>
      <w:r w:rsidR="002C0777">
        <w:t>уководителем музея Ахмедовым А.А.</w:t>
      </w:r>
      <w:r>
        <w:t xml:space="preserve"> была проведена беседа, которая включала  презентацию о героизме советских людей в Сталинградской битве.  Материал подготовлен с учетом возрастных особенностей детей. </w:t>
      </w:r>
    </w:p>
    <w:p w:rsidR="00B2673E" w:rsidRDefault="00657238" w:rsidP="00657238">
      <w:r>
        <w:t>В мероприятиях красной нитью выделена главная мысль о том, что Сталинградская битва  была самым тяжёлым и кровопролитным сражением Великой Отечественной войны. Грандиозная по масштабам битва, длившаяся ровно двести дней и ночей, стала переломным моментом и положила начало контрнаступлению советских войск.</w:t>
      </w:r>
    </w:p>
    <w:sectPr w:rsidR="00B26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628"/>
    <w:rsid w:val="002C0777"/>
    <w:rsid w:val="00657238"/>
    <w:rsid w:val="00751628"/>
    <w:rsid w:val="00B2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2018-02-22T06:04:00Z</dcterms:created>
  <dcterms:modified xsi:type="dcterms:W3CDTF">2019-11-18T07:49:00Z</dcterms:modified>
</cp:coreProperties>
</file>